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52" w:rsidRPr="006F583B" w:rsidRDefault="00644152" w:rsidP="00644152">
      <w:pPr>
        <w:ind w:right="-1"/>
        <w:jc w:val="right"/>
        <w:rPr>
          <w:rFonts w:ascii="Arial" w:hAnsi="Arial" w:cs="Arial"/>
        </w:rPr>
      </w:pPr>
      <w:r w:rsidRPr="006F583B">
        <w:rPr>
          <w:rFonts w:ascii="Arial" w:hAnsi="Arial" w:cs="Arial"/>
        </w:rPr>
        <w:t>968 362000 / 012</w:t>
      </w:r>
    </w:p>
    <w:p w:rsidR="00644152" w:rsidRDefault="0014525D" w:rsidP="00644152">
      <w:pPr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P-3476</w:t>
      </w:r>
    </w:p>
    <w:p w:rsidR="00644152" w:rsidRPr="006F583B" w:rsidRDefault="00644152" w:rsidP="00644152">
      <w:pPr>
        <w:ind w:right="-1"/>
        <w:jc w:val="right"/>
        <w:rPr>
          <w:rFonts w:ascii="Arial" w:hAnsi="Arial" w:cs="Arial"/>
          <w:b/>
        </w:rPr>
      </w:pPr>
    </w:p>
    <w:p w:rsidR="00644152" w:rsidRPr="006F583B" w:rsidRDefault="00644152" w:rsidP="00644152">
      <w:pPr>
        <w:rPr>
          <w:rFonts w:ascii="Arial" w:hAnsi="Arial" w:cs="Arial"/>
        </w:rPr>
      </w:pPr>
    </w:p>
    <w:p w:rsidR="00644152" w:rsidRPr="006F583B" w:rsidRDefault="0014525D" w:rsidP="00644152">
      <w:pPr>
        <w:ind w:right="-8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SANCIONADOR</w:t>
      </w:r>
      <w:r w:rsidR="00644152" w:rsidRPr="006F583B">
        <w:rPr>
          <w:rFonts w:ascii="Arial" w:hAnsi="Arial" w:cs="Arial"/>
          <w:b/>
        </w:rPr>
        <w:t xml:space="preserve"> EN MATERIA DE COMUNICACIÓN AUDIOVISUAL</w:t>
      </w:r>
    </w:p>
    <w:p w:rsidR="00644152" w:rsidRPr="006F583B" w:rsidRDefault="00644152" w:rsidP="00644152">
      <w:pPr>
        <w:ind w:right="-852"/>
        <w:jc w:val="center"/>
        <w:rPr>
          <w:rFonts w:ascii="Arial" w:hAnsi="Arial" w:cs="Arial"/>
          <w:b/>
        </w:rPr>
      </w:pPr>
    </w:p>
    <w:p w:rsidR="00644152" w:rsidRPr="006F583B" w:rsidRDefault="00644152" w:rsidP="00644152">
      <w:pPr>
        <w:ind w:right="-852"/>
        <w:jc w:val="center"/>
        <w:rPr>
          <w:rFonts w:ascii="Arial" w:hAnsi="Arial" w:cs="Arial"/>
          <w:b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5064"/>
        <w:gridCol w:w="2802"/>
        <w:gridCol w:w="1560"/>
      </w:tblGrid>
      <w:tr w:rsidR="00644152" w:rsidRPr="006F583B" w:rsidTr="00FA0560">
        <w:trPr>
          <w:trHeight w:hRule="exact" w:val="397"/>
        </w:trPr>
        <w:tc>
          <w:tcPr>
            <w:tcW w:w="498" w:type="dxa"/>
            <w:shd w:val="clear" w:color="auto" w:fill="E0E0E0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6F58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26" w:type="dxa"/>
            <w:gridSpan w:val="3"/>
            <w:shd w:val="clear" w:color="auto" w:fill="E0E0E0"/>
            <w:vAlign w:val="center"/>
          </w:tcPr>
          <w:p w:rsidR="00644152" w:rsidRPr="006F583B" w:rsidRDefault="00644152" w:rsidP="001452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</w:rPr>
            </w:pPr>
            <w:r w:rsidRPr="006F583B">
              <w:rPr>
                <w:rFonts w:ascii="Arial" w:hAnsi="Arial" w:cs="Arial"/>
                <w:b/>
                <w:color w:val="000000"/>
              </w:rPr>
              <w:t xml:space="preserve">DATOS DEL </w:t>
            </w:r>
            <w:r w:rsidR="0014525D">
              <w:rPr>
                <w:rFonts w:ascii="Arial" w:hAnsi="Arial" w:cs="Arial"/>
                <w:b/>
                <w:color w:val="000000"/>
              </w:rPr>
              <w:t>INTERESADO</w:t>
            </w:r>
            <w:r w:rsidRPr="006F583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8364" w:type="dxa"/>
            <w:gridSpan w:val="3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Nombre y Apellidos o Razón Social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83B">
              <w:rPr>
                <w:rFonts w:ascii="Arial" w:hAnsi="Arial" w:cs="Arial"/>
                <w:color w:val="000000"/>
                <w:sz w:val="20"/>
                <w:szCs w:val="20"/>
              </w:rPr>
              <w:t>DNI/NIE/NIF</w:t>
            </w:r>
          </w:p>
        </w:tc>
      </w:tr>
      <w:tr w:rsidR="00644152" w:rsidRPr="006F583B" w:rsidTr="00FA0560">
        <w:trPr>
          <w:trHeight w:val="397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776F0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6F02">
              <w:rPr>
                <w:rFonts w:ascii="Arial" w:hAnsi="Arial" w:cs="Arial"/>
                <w:sz w:val="20"/>
                <w:szCs w:val="20"/>
              </w:rPr>
              <w:t> </w:t>
            </w:r>
            <w:r w:rsidR="00776F02">
              <w:rPr>
                <w:rFonts w:ascii="Arial" w:hAnsi="Arial" w:cs="Arial"/>
                <w:sz w:val="20"/>
                <w:szCs w:val="20"/>
              </w:rPr>
              <w:t> </w:t>
            </w:r>
            <w:r w:rsidR="00776F02">
              <w:rPr>
                <w:rFonts w:ascii="Arial" w:hAnsi="Arial" w:cs="Arial"/>
                <w:sz w:val="20"/>
                <w:szCs w:val="20"/>
              </w:rPr>
              <w:t> </w:t>
            </w:r>
            <w:r w:rsidR="00776F02">
              <w:rPr>
                <w:rFonts w:ascii="Arial" w:hAnsi="Arial" w:cs="Arial"/>
                <w:sz w:val="20"/>
                <w:szCs w:val="20"/>
              </w:rPr>
              <w:t> </w:t>
            </w:r>
            <w:r w:rsidR="00776F02">
              <w:rPr>
                <w:rFonts w:ascii="Arial" w:hAnsi="Arial" w:cs="Arial"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644152" w:rsidRPr="006F583B" w:rsidTr="00FA0560">
        <w:trPr>
          <w:trHeight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776F0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3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644152" w:rsidRPr="006F583B" w:rsidTr="00FA0560">
        <w:trPr>
          <w:trHeight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4152" w:rsidRPr="006F583B" w:rsidRDefault="00644152" w:rsidP="00644152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  <w:r w:rsidRPr="006F583B">
        <w:rPr>
          <w:rFonts w:ascii="Arial" w:hAnsi="Arial" w:cs="Arial"/>
          <w:sz w:val="20"/>
          <w:szCs w:val="20"/>
        </w:rPr>
        <w:tab/>
      </w:r>
      <w:r w:rsidRPr="006F583B">
        <w:rPr>
          <w:rFonts w:ascii="Arial" w:hAnsi="Arial" w:cs="Arial"/>
          <w:sz w:val="20"/>
          <w:szCs w:val="20"/>
        </w:rPr>
        <w:tab/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5064"/>
        <w:gridCol w:w="2802"/>
        <w:gridCol w:w="1560"/>
      </w:tblGrid>
      <w:tr w:rsidR="00644152" w:rsidRPr="006F583B" w:rsidTr="00FA0560">
        <w:trPr>
          <w:trHeight w:hRule="exact" w:val="397"/>
        </w:trPr>
        <w:tc>
          <w:tcPr>
            <w:tcW w:w="498" w:type="dxa"/>
            <w:shd w:val="clear" w:color="auto" w:fill="E0E0E0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6F583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6" w:type="dxa"/>
            <w:gridSpan w:val="3"/>
            <w:shd w:val="clear" w:color="auto" w:fill="E0E0E0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6F583B">
              <w:rPr>
                <w:rFonts w:ascii="Arial" w:hAnsi="Arial" w:cs="Arial"/>
                <w:b/>
              </w:rPr>
              <w:t>DATOS DEL REPRESENTANTE</w:t>
            </w:r>
            <w:r w:rsidRPr="006F583B">
              <w:rPr>
                <w:rFonts w:ascii="Arial" w:hAnsi="Arial" w:cs="Arial"/>
              </w:rPr>
              <w:t xml:space="preserve"> (en su caso)</w:t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2802" w:type="dxa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60" w:type="dxa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color w:val="000000"/>
                <w:sz w:val="20"/>
                <w:szCs w:val="20"/>
              </w:rPr>
              <w:t>DNI/NIE</w:t>
            </w:r>
          </w:p>
        </w:tc>
      </w:tr>
      <w:tr w:rsidR="00644152" w:rsidRPr="006F583B" w:rsidTr="00FA0560">
        <w:trPr>
          <w:trHeight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644152" w:rsidRPr="006F583B" w:rsidTr="00FA0560">
        <w:trPr>
          <w:trHeight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55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362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</w:tbl>
    <w:p w:rsidR="00644152" w:rsidRPr="006F583B" w:rsidRDefault="00644152" w:rsidP="0064415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644152" w:rsidRPr="006F583B" w:rsidTr="00FA0560">
        <w:trPr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644152" w:rsidRPr="006F583B" w:rsidRDefault="0014525D" w:rsidP="00FA056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644152" w:rsidRPr="006F583B" w:rsidRDefault="00644152" w:rsidP="00FA0560">
            <w:pPr>
              <w:keepNext/>
              <w:keepLines/>
              <w:tabs>
                <w:tab w:val="left" w:pos="7655"/>
              </w:tabs>
              <w:ind w:left="162" w:hanging="162"/>
              <w:rPr>
                <w:rFonts w:ascii="Arial" w:hAnsi="Arial" w:cs="Arial"/>
                <w:b/>
                <w:sz w:val="22"/>
                <w:szCs w:val="22"/>
              </w:rPr>
            </w:pPr>
            <w:r w:rsidRPr="006F583B">
              <w:rPr>
                <w:rFonts w:ascii="Arial" w:hAnsi="Arial" w:cs="Arial"/>
                <w:b/>
                <w:sz w:val="22"/>
                <w:szCs w:val="22"/>
              </w:rPr>
              <w:t xml:space="preserve">DOCUMENTACIÓN QUE SE APORTA </w:t>
            </w:r>
            <w:r w:rsidRPr="006F583B">
              <w:rPr>
                <w:rFonts w:ascii="Arial" w:hAnsi="Arial" w:cs="Arial"/>
                <w:sz w:val="22"/>
                <w:szCs w:val="22"/>
              </w:rPr>
              <w:t>(marque lo que proceda)</w:t>
            </w:r>
            <w:r w:rsidRPr="006F583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9924" w:type="dxa"/>
            <w:gridSpan w:val="2"/>
            <w:vAlign w:val="center"/>
          </w:tcPr>
          <w:p w:rsidR="00644152" w:rsidRPr="006F583B" w:rsidRDefault="00644152" w:rsidP="0014525D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 Copia del DNI/NIE </w:t>
            </w:r>
            <w:r w:rsidR="0014525D">
              <w:rPr>
                <w:rFonts w:ascii="Arial" w:hAnsi="Arial" w:cs="Arial"/>
                <w:sz w:val="20"/>
                <w:szCs w:val="20"/>
              </w:rPr>
              <w:t>del interesado</w:t>
            </w:r>
            <w:r w:rsidRPr="006F583B">
              <w:rPr>
                <w:rFonts w:ascii="Arial" w:hAnsi="Arial" w:cs="Arial"/>
                <w:sz w:val="20"/>
                <w:szCs w:val="20"/>
              </w:rPr>
              <w:t>, en caso de que sea persona física.</w:t>
            </w:r>
            <w:r w:rsidRPr="006F5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9924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 Copia del DNI/NIE del representante, en su caso.</w:t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52" w:rsidRPr="006F583B" w:rsidRDefault="00644152" w:rsidP="0014525D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 Copia auténtica del NIF del </w:t>
            </w:r>
            <w:r w:rsidR="0014525D">
              <w:rPr>
                <w:rFonts w:ascii="Arial" w:hAnsi="Arial" w:cs="Arial"/>
                <w:sz w:val="20"/>
                <w:szCs w:val="20"/>
              </w:rPr>
              <w:t>interesado</w:t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 (en caso de que sea persona jurídica).</w:t>
            </w:r>
          </w:p>
        </w:tc>
      </w:tr>
      <w:tr w:rsidR="00644152" w:rsidRPr="006F583B" w:rsidTr="00FA0560">
        <w:trPr>
          <w:trHeight w:hRule="exact" w:val="397"/>
        </w:trPr>
        <w:tc>
          <w:tcPr>
            <w:tcW w:w="9924" w:type="dxa"/>
            <w:gridSpan w:val="2"/>
            <w:vAlign w:val="center"/>
          </w:tcPr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6F583B">
              <w:rPr>
                <w:rFonts w:ascii="Arial" w:hAnsi="Arial" w:cs="Arial"/>
                <w:color w:val="000000"/>
                <w:sz w:val="20"/>
                <w:szCs w:val="20"/>
              </w:rPr>
              <w:t>ocumento que acredite la representación.</w:t>
            </w:r>
          </w:p>
        </w:tc>
      </w:tr>
      <w:tr w:rsidR="00292837" w:rsidRPr="006F583B" w:rsidTr="00292837">
        <w:trPr>
          <w:trHeight w:hRule="exact" w:val="2034"/>
        </w:trPr>
        <w:tc>
          <w:tcPr>
            <w:tcW w:w="9924" w:type="dxa"/>
            <w:gridSpan w:val="2"/>
          </w:tcPr>
          <w:p w:rsidR="00292837" w:rsidRDefault="00292837" w:rsidP="00292837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Otra documentación (describir a continuación):</w:t>
            </w:r>
          </w:p>
          <w:p w:rsidR="00292837" w:rsidRPr="006F583B" w:rsidRDefault="00292837" w:rsidP="00292837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F5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83B">
              <w:rPr>
                <w:rFonts w:ascii="Arial" w:hAnsi="Arial" w:cs="Arial"/>
                <w:sz w:val="20"/>
                <w:szCs w:val="20"/>
              </w:rPr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4152" w:rsidRDefault="00644152" w:rsidP="00644152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644152" w:rsidRDefault="00644152" w:rsidP="00644152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644152" w:rsidRPr="006F583B" w:rsidTr="00FA0560">
        <w:trPr>
          <w:cantSplit/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644152" w:rsidRPr="006F583B" w:rsidRDefault="00292837" w:rsidP="00FA0560">
            <w:pPr>
              <w:tabs>
                <w:tab w:val="left" w:pos="7655"/>
              </w:tabs>
              <w:ind w:left="-539" w:firstLine="5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644152" w:rsidRPr="006F583B" w:rsidRDefault="00644152" w:rsidP="00FA0560">
            <w:pPr>
              <w:keepNext/>
              <w:keepLines/>
              <w:tabs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583B">
              <w:rPr>
                <w:rFonts w:ascii="Arial" w:hAnsi="Arial" w:cs="Arial"/>
                <w:b/>
                <w:sz w:val="22"/>
                <w:szCs w:val="22"/>
              </w:rPr>
              <w:t xml:space="preserve">INFORMACIÓN BÁSICA SOBRE PROTECCIÓN DE DATOS </w:t>
            </w:r>
          </w:p>
        </w:tc>
      </w:tr>
      <w:tr w:rsidR="00644152" w:rsidRPr="006F583B" w:rsidTr="00FA0560">
        <w:trPr>
          <w:trHeight w:val="340"/>
        </w:trPr>
        <w:tc>
          <w:tcPr>
            <w:tcW w:w="9924" w:type="dxa"/>
            <w:gridSpan w:val="2"/>
            <w:vAlign w:val="center"/>
          </w:tcPr>
          <w:p w:rsidR="00644152" w:rsidRPr="006F583B" w:rsidRDefault="00644152" w:rsidP="00FA05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  <w:u w:val="single"/>
              </w:rPr>
              <w:t>Responsable del tratamiento:</w:t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 Dirección General de </w:t>
            </w:r>
            <w:r>
              <w:rPr>
                <w:rFonts w:ascii="Arial" w:hAnsi="Arial" w:cs="Arial"/>
                <w:sz w:val="20"/>
                <w:szCs w:val="20"/>
              </w:rPr>
              <w:t>Transformación Digital</w:t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, ubicada en el Edificio Administrativo Infante, en Avda. Infante D. Juan Manuel, 14, 30011 Murcia, en virtud de las competencias asignadas en el </w:t>
            </w:r>
            <w:r w:rsidRPr="007A2A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Decreto n.º 241/2023, de 22 de septiembre, por el que se establecen los Órganos Directivos de la Consejería de Economía, Hacienda y Empresa.</w:t>
            </w:r>
          </w:p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  <w:u w:val="single"/>
              </w:rPr>
              <w:t>Finalidad del tratamiento</w:t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: tramitación </w:t>
            </w:r>
            <w:r w:rsidR="00292837">
              <w:rPr>
                <w:rFonts w:ascii="Arial" w:hAnsi="Arial" w:cs="Arial"/>
                <w:sz w:val="20"/>
                <w:szCs w:val="20"/>
              </w:rPr>
              <w:t xml:space="preserve">de expediente sancionador (incluidas actuaciones previas) </w:t>
            </w:r>
            <w:r w:rsidRPr="006F583B">
              <w:rPr>
                <w:rFonts w:ascii="Arial" w:hAnsi="Arial" w:cs="Arial"/>
                <w:sz w:val="20"/>
                <w:szCs w:val="20"/>
              </w:rPr>
              <w:t>en materia de comunicación audiovisual. En todo caso,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  <w:u w:val="single"/>
              </w:rPr>
              <w:t xml:space="preserve">Legitimación </w:t>
            </w:r>
            <w:r w:rsidRPr="00140807">
              <w:rPr>
                <w:rFonts w:ascii="Arial" w:hAnsi="Arial" w:cs="Arial"/>
                <w:sz w:val="20"/>
                <w:szCs w:val="20"/>
                <w:u w:val="single"/>
              </w:rPr>
              <w:t>del tratamiento</w:t>
            </w:r>
            <w:r w:rsidRPr="00140807">
              <w:rPr>
                <w:rFonts w:ascii="Arial" w:hAnsi="Arial" w:cs="Arial"/>
                <w:sz w:val="20"/>
                <w:szCs w:val="20"/>
              </w:rPr>
              <w:t xml:space="preserve">: el tratamiento es necesario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1A1C2A">
              <w:rPr>
                <w:rFonts w:ascii="Arial" w:hAnsi="Arial" w:cs="Arial"/>
                <w:sz w:val="20"/>
                <w:szCs w:val="20"/>
              </w:rPr>
              <w:t>el cumplimiento de una obligación legal aplicable al responsable de aquel, conforme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C2A">
              <w:rPr>
                <w:rFonts w:ascii="Arial" w:hAnsi="Arial" w:cs="Arial"/>
                <w:sz w:val="20"/>
                <w:szCs w:val="20"/>
              </w:rPr>
              <w:t>artículo</w:t>
            </w:r>
            <w:r>
              <w:rPr>
                <w:rFonts w:ascii="Arial" w:hAnsi="Arial" w:cs="Arial"/>
                <w:sz w:val="20"/>
                <w:szCs w:val="20"/>
              </w:rPr>
              <w:t xml:space="preserve"> 155</w:t>
            </w:r>
            <w:r w:rsidRPr="001A1C2A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Pr="00140807">
              <w:rPr>
                <w:rFonts w:ascii="Arial" w:hAnsi="Arial" w:cs="Arial"/>
                <w:sz w:val="20"/>
                <w:szCs w:val="20"/>
              </w:rPr>
              <w:t>13/2022, de 7 de julio, General de Comunicación Audiovisual.</w:t>
            </w:r>
          </w:p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  <w:u w:val="single"/>
              </w:rPr>
              <w:t>Destinatarios de cesiones</w:t>
            </w:r>
            <w:r w:rsidRPr="006F583B">
              <w:rPr>
                <w:rFonts w:ascii="Arial" w:hAnsi="Arial" w:cs="Arial"/>
                <w:sz w:val="20"/>
                <w:szCs w:val="20"/>
              </w:rPr>
              <w:t>: no se cederán datos a terceros, salvo obligación legal.</w:t>
            </w:r>
          </w:p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  <w:u w:val="single"/>
              </w:rPr>
              <w:t>Información adicional</w:t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: puede consultar la información adicional y detallada sobre protección de datos y el delegado de protección de datos en la página web: </w:t>
            </w:r>
            <w:hyperlink r:id="rId9" w:history="1">
              <w:r w:rsidRPr="006F583B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Protección de Datos CARM</w:t>
              </w:r>
            </w:hyperlink>
          </w:p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  <w:u w:val="single"/>
              </w:rPr>
              <w:t>Procedencia de los datos</w:t>
            </w:r>
            <w:r w:rsidRPr="006F583B">
              <w:rPr>
                <w:rFonts w:ascii="Arial" w:hAnsi="Arial" w:cs="Arial"/>
                <w:sz w:val="20"/>
                <w:szCs w:val="20"/>
              </w:rPr>
              <w:t>: los datos son aportados por el interesado o su representante.</w:t>
            </w:r>
          </w:p>
          <w:p w:rsidR="00644152" w:rsidRPr="006F583B" w:rsidRDefault="00644152" w:rsidP="00FA0560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83B">
              <w:rPr>
                <w:rFonts w:ascii="Arial" w:hAnsi="Arial" w:cs="Arial"/>
                <w:sz w:val="20"/>
                <w:szCs w:val="20"/>
                <w:u w:val="single"/>
              </w:rPr>
              <w:t>Derechos</w:t>
            </w:r>
            <w:r w:rsidRPr="006F583B">
              <w:rPr>
                <w:rFonts w:ascii="Arial" w:hAnsi="Arial" w:cs="Arial"/>
                <w:sz w:val="20"/>
                <w:szCs w:val="20"/>
              </w:rPr>
              <w:t xml:space="preserve">: puede ejercitar sus derechos de acceso, rectificación, supresión y portabilidad de sus datos, de limitación y oposición a su tratamiento, así como a no ser objeto de decisiones basadas únicamente en el tratamiento automatizado de sus datos, ante el responsable del tratamiento o en la dirección de correo electrónico </w:t>
            </w:r>
            <w:hyperlink r:id="rId10" w:history="1">
              <w:r w:rsidRPr="006F583B">
                <w:rPr>
                  <w:rStyle w:val="Hipervnculo"/>
                  <w:rFonts w:ascii="Arial" w:hAnsi="Arial" w:cs="Arial"/>
                  <w:sz w:val="20"/>
                  <w:szCs w:val="20"/>
                </w:rPr>
                <w:t>dpdigs@listas.carm.es</w:t>
              </w:r>
            </w:hyperlink>
          </w:p>
        </w:tc>
      </w:tr>
    </w:tbl>
    <w:p w:rsidR="00644152" w:rsidRPr="006F583B" w:rsidRDefault="00644152" w:rsidP="00644152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F583B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6F583B">
        <w:rPr>
          <w:rFonts w:ascii="Arial" w:hAnsi="Arial" w:cs="Arial"/>
          <w:sz w:val="20"/>
          <w:szCs w:val="20"/>
        </w:rPr>
        <w:t>, …</w:t>
      </w:r>
      <w:proofErr w:type="gramEnd"/>
      <w:r w:rsidRPr="006F583B">
        <w:rPr>
          <w:rFonts w:ascii="Arial" w:hAnsi="Arial" w:cs="Arial"/>
          <w:sz w:val="20"/>
          <w:szCs w:val="20"/>
        </w:rPr>
        <w:t>… de ………………………… de ……….</w:t>
      </w: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F583B">
        <w:rPr>
          <w:rFonts w:ascii="Arial" w:hAnsi="Arial" w:cs="Arial"/>
          <w:sz w:val="20"/>
          <w:szCs w:val="20"/>
        </w:rPr>
        <w:t>(</w:t>
      </w:r>
      <w:proofErr w:type="gramStart"/>
      <w:r w:rsidRPr="006F583B">
        <w:rPr>
          <w:rFonts w:ascii="Arial" w:hAnsi="Arial" w:cs="Arial"/>
          <w:i/>
          <w:sz w:val="20"/>
          <w:szCs w:val="20"/>
        </w:rPr>
        <w:t>lugar</w:t>
      </w:r>
      <w:proofErr w:type="gramEnd"/>
      <w:r w:rsidRPr="006F583B">
        <w:rPr>
          <w:rFonts w:ascii="Arial" w:hAnsi="Arial" w:cs="Arial"/>
          <w:i/>
          <w:sz w:val="20"/>
          <w:szCs w:val="20"/>
        </w:rPr>
        <w:t xml:space="preserve"> y fecha</w:t>
      </w:r>
      <w:r w:rsidRPr="006F583B">
        <w:rPr>
          <w:rFonts w:ascii="Arial" w:hAnsi="Arial" w:cs="Arial"/>
          <w:sz w:val="20"/>
          <w:szCs w:val="20"/>
        </w:rPr>
        <w:t>)</w:t>
      </w: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F583B">
        <w:rPr>
          <w:rFonts w:ascii="Arial" w:hAnsi="Arial" w:cs="Arial"/>
          <w:sz w:val="20"/>
          <w:szCs w:val="20"/>
        </w:rPr>
        <w:t>Fdo.: …………………………………………</w:t>
      </w: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83B">
        <w:rPr>
          <w:rFonts w:ascii="Arial" w:hAnsi="Arial" w:cs="Arial"/>
          <w:b/>
          <w:sz w:val="20"/>
          <w:szCs w:val="20"/>
        </w:rPr>
        <w:t>DOCUMENTO FIRMADO ELECTRÓNICAMENTE</w:t>
      </w:r>
    </w:p>
    <w:p w:rsidR="00644152" w:rsidRPr="006F583B" w:rsidRDefault="00644152" w:rsidP="006441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83B">
        <w:rPr>
          <w:rFonts w:ascii="Arial" w:hAnsi="Arial" w:cs="Arial"/>
          <w:b/>
          <w:sz w:val="20"/>
          <w:szCs w:val="20"/>
        </w:rPr>
        <w:t>EN CASO DE PRESENTACIÓN TELEMÁTICA</w:t>
      </w:r>
    </w:p>
    <w:p w:rsidR="00644152" w:rsidRPr="006F583B" w:rsidRDefault="00644152" w:rsidP="00644152">
      <w:pPr>
        <w:jc w:val="both"/>
        <w:rPr>
          <w:rFonts w:ascii="Arial" w:hAnsi="Arial" w:cs="Arial"/>
          <w:b/>
          <w:sz w:val="20"/>
          <w:szCs w:val="20"/>
        </w:rPr>
      </w:pPr>
    </w:p>
    <w:p w:rsidR="00644152" w:rsidRPr="006F583B" w:rsidRDefault="00644152" w:rsidP="00644152">
      <w:pPr>
        <w:jc w:val="both"/>
        <w:rPr>
          <w:rFonts w:ascii="Arial" w:hAnsi="Arial" w:cs="Arial"/>
          <w:b/>
        </w:rPr>
      </w:pPr>
    </w:p>
    <w:p w:rsidR="00644152" w:rsidRPr="006F583B" w:rsidRDefault="00644152" w:rsidP="00644152">
      <w:pPr>
        <w:jc w:val="both"/>
        <w:rPr>
          <w:rFonts w:ascii="Arial" w:hAnsi="Arial" w:cs="Arial"/>
          <w:b/>
        </w:rPr>
      </w:pPr>
    </w:p>
    <w:p w:rsidR="00644152" w:rsidRPr="006F583B" w:rsidRDefault="00644152" w:rsidP="00644152">
      <w:pPr>
        <w:jc w:val="both"/>
        <w:rPr>
          <w:rFonts w:ascii="Arial" w:hAnsi="Arial" w:cs="Arial"/>
          <w:b/>
        </w:rPr>
      </w:pPr>
    </w:p>
    <w:p w:rsidR="00644152" w:rsidRPr="006F583B" w:rsidRDefault="00644152" w:rsidP="00644152">
      <w:pPr>
        <w:jc w:val="center"/>
        <w:rPr>
          <w:rFonts w:ascii="Arial" w:hAnsi="Arial" w:cs="Arial"/>
          <w:b/>
          <w:sz w:val="22"/>
          <w:szCs w:val="22"/>
        </w:rPr>
      </w:pPr>
    </w:p>
    <w:p w:rsidR="00644152" w:rsidRPr="006F583B" w:rsidRDefault="00644152" w:rsidP="00644152">
      <w:pPr>
        <w:jc w:val="center"/>
        <w:rPr>
          <w:rFonts w:ascii="Arial" w:hAnsi="Arial" w:cs="Arial"/>
          <w:b/>
          <w:sz w:val="22"/>
          <w:szCs w:val="22"/>
        </w:rPr>
      </w:pPr>
    </w:p>
    <w:p w:rsidR="00644152" w:rsidRPr="006F583B" w:rsidRDefault="00644152" w:rsidP="00644152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F583B">
        <w:rPr>
          <w:rFonts w:ascii="Arial" w:hAnsi="Arial" w:cs="Arial"/>
          <w:b/>
          <w:sz w:val="22"/>
          <w:szCs w:val="22"/>
        </w:rPr>
        <w:t xml:space="preserve">ILMO. SR. DIRECTOR GENERAL DE </w:t>
      </w:r>
      <w:r>
        <w:rPr>
          <w:rFonts w:ascii="Arial" w:hAnsi="Arial" w:cs="Arial"/>
          <w:b/>
          <w:sz w:val="22"/>
          <w:szCs w:val="22"/>
        </w:rPr>
        <w:t>TRANSFORMACIÓN DIGITAL</w:t>
      </w:r>
    </w:p>
    <w:p w:rsidR="00644152" w:rsidRPr="006F583B" w:rsidRDefault="00644152" w:rsidP="00644152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6F583B">
        <w:rPr>
          <w:rFonts w:ascii="Arial" w:hAnsi="Arial" w:cs="Arial"/>
          <w:b/>
          <w:sz w:val="22"/>
          <w:szCs w:val="22"/>
        </w:rPr>
        <w:t>COMUNIDAD AUTÓNOMA DE LA REGIÓN DE MURCIA</w:t>
      </w:r>
    </w:p>
    <w:p w:rsidR="00644152" w:rsidRPr="006F583B" w:rsidRDefault="00644152" w:rsidP="00644152">
      <w:pPr>
        <w:rPr>
          <w:rFonts w:ascii="Arial" w:hAnsi="Arial" w:cs="Arial"/>
        </w:rPr>
      </w:pPr>
    </w:p>
    <w:p w:rsidR="0019746C" w:rsidRDefault="0019746C"/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52" w:rsidRDefault="00644152" w:rsidP="0033118A">
      <w:r>
        <w:separator/>
      </w:r>
    </w:p>
  </w:endnote>
  <w:endnote w:type="continuationSeparator" w:id="0">
    <w:p w:rsidR="00644152" w:rsidRDefault="0064415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52" w:rsidRDefault="00644152" w:rsidP="0033118A">
      <w:r>
        <w:separator/>
      </w:r>
    </w:p>
  </w:footnote>
  <w:footnote w:type="continuationSeparator" w:id="0">
    <w:p w:rsidR="00644152" w:rsidRDefault="0064415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F31415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3/Y8UMA/TCVXSDDqtG5bgA257cX8Do4lHQtUJqz7O3GIfpfWklAh5lks5KbmQ0G2P6b3gAoEtentPxM6nT3bw==" w:salt="GtGL1ZOLu5kZdX4yszof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52"/>
    <w:rsid w:val="00047D79"/>
    <w:rsid w:val="000A6CBE"/>
    <w:rsid w:val="000B4103"/>
    <w:rsid w:val="0013104E"/>
    <w:rsid w:val="001353E8"/>
    <w:rsid w:val="0014525D"/>
    <w:rsid w:val="0019746C"/>
    <w:rsid w:val="001F6198"/>
    <w:rsid w:val="0020548E"/>
    <w:rsid w:val="00235B81"/>
    <w:rsid w:val="00244494"/>
    <w:rsid w:val="00292837"/>
    <w:rsid w:val="002C71E3"/>
    <w:rsid w:val="0033118A"/>
    <w:rsid w:val="003C26F0"/>
    <w:rsid w:val="004E7DEE"/>
    <w:rsid w:val="005271AF"/>
    <w:rsid w:val="00546BB5"/>
    <w:rsid w:val="00644152"/>
    <w:rsid w:val="00681F44"/>
    <w:rsid w:val="006E3224"/>
    <w:rsid w:val="00705755"/>
    <w:rsid w:val="00752411"/>
    <w:rsid w:val="00776F02"/>
    <w:rsid w:val="00805E6D"/>
    <w:rsid w:val="008B55BB"/>
    <w:rsid w:val="008E3810"/>
    <w:rsid w:val="00A01ACF"/>
    <w:rsid w:val="00A441B7"/>
    <w:rsid w:val="00C44004"/>
    <w:rsid w:val="00D0196C"/>
    <w:rsid w:val="00F217D2"/>
    <w:rsid w:val="00F31415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4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pdigs@listas.carm.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Varios\Administraci&#243;n%20electr&#243;nica\Definici&#243;n%20procedimientos\3476-Sancionador%20en%20materia%20de%20ca\CEH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CEHE.dotx</Template>
  <TotalTime>0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2024-02-20T13:51:00Z</dcterms:created>
  <dcterms:modified xsi:type="dcterms:W3CDTF">2024-02-20T13:52:00Z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